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63" w:rsidRPr="00C767BC" w:rsidRDefault="00793763" w:rsidP="00C767BC">
      <w:pPr>
        <w:jc w:val="center"/>
        <w:rPr>
          <w:rFonts w:ascii="Times New Roman" w:hAnsi="Times New Roman" w:cs="Times New Roman"/>
          <w:b/>
          <w:szCs w:val="18"/>
          <w:lang w:eastAsia="ru-RU"/>
        </w:rPr>
      </w:pPr>
      <w:r w:rsidRPr="00C767BC">
        <w:rPr>
          <w:rFonts w:ascii="Times New Roman" w:hAnsi="Times New Roman" w:cs="Times New Roman"/>
          <w:b/>
          <w:sz w:val="28"/>
          <w:lang w:eastAsia="ru-RU"/>
        </w:rPr>
        <w:t>Охрана и укрепление здоровья детей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 xml:space="preserve">В нашем образовательном учреждении строго соблюдаются правила и меры безопасности. Сотрудники относятся ответственно к формированию здоровья детей в ДОУ. </w:t>
      </w:r>
      <w:r w:rsidR="00C767BC">
        <w:rPr>
          <w:rFonts w:ascii="Times New Roman" w:hAnsi="Times New Roman" w:cs="Times New Roman"/>
          <w:sz w:val="24"/>
          <w:lang w:eastAsia="ru-RU"/>
        </w:rPr>
        <w:t>Осуществляется м</w:t>
      </w:r>
      <w:r w:rsidRPr="00C767BC">
        <w:rPr>
          <w:rFonts w:ascii="Times New Roman" w:hAnsi="Times New Roman" w:cs="Times New Roman"/>
          <w:sz w:val="24"/>
          <w:lang w:eastAsia="ru-RU"/>
        </w:rPr>
        <w:t>едицинское обслуживание в де</w:t>
      </w:r>
      <w:r w:rsidR="00C767BC">
        <w:rPr>
          <w:rFonts w:ascii="Times New Roman" w:hAnsi="Times New Roman" w:cs="Times New Roman"/>
          <w:sz w:val="24"/>
          <w:lang w:eastAsia="ru-RU"/>
        </w:rPr>
        <w:t xml:space="preserve">тском </w:t>
      </w:r>
      <w:proofErr w:type="gramStart"/>
      <w:r w:rsidR="00C767BC">
        <w:rPr>
          <w:rFonts w:ascii="Times New Roman" w:hAnsi="Times New Roman" w:cs="Times New Roman"/>
          <w:sz w:val="24"/>
          <w:lang w:eastAsia="ru-RU"/>
        </w:rPr>
        <w:t xml:space="preserve">саду, </w:t>
      </w:r>
      <w:r w:rsidRPr="00C767BC">
        <w:rPr>
          <w:rFonts w:ascii="Times New Roman" w:hAnsi="Times New Roman" w:cs="Times New Roman"/>
          <w:sz w:val="24"/>
          <w:lang w:eastAsia="ru-RU"/>
        </w:rPr>
        <w:t xml:space="preserve"> контроль</w:t>
      </w:r>
      <w:proofErr w:type="gramEnd"/>
      <w:r w:rsidRPr="00C767BC">
        <w:rPr>
          <w:rFonts w:ascii="Times New Roman" w:hAnsi="Times New Roman" w:cs="Times New Roman"/>
          <w:sz w:val="24"/>
          <w:lang w:eastAsia="ru-RU"/>
        </w:rPr>
        <w:t xml:space="preserve"> за охраной здоровья воспитанников. Существуют определенные правила охраны жизни и здоровья детей. Ответственный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педагогом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Все ямы засыпаны,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 xml:space="preserve">Охрана здоровья в ДОУ – задача очень важная и ответственная. О наличии заболеваний сотрудники ДОУ </w:t>
      </w:r>
      <w:proofErr w:type="gramStart"/>
      <w:r w:rsidRPr="00C767BC">
        <w:rPr>
          <w:rFonts w:ascii="Times New Roman" w:hAnsi="Times New Roman" w:cs="Times New Roman"/>
          <w:sz w:val="24"/>
          <w:lang w:eastAsia="ru-RU"/>
        </w:rPr>
        <w:t>сообщают  мед</w:t>
      </w:r>
      <w:proofErr w:type="gramEnd"/>
      <w:r w:rsidRPr="00C767BC">
        <w:rPr>
          <w:rFonts w:ascii="Times New Roman" w:hAnsi="Times New Roman" w:cs="Times New Roman"/>
          <w:sz w:val="24"/>
          <w:lang w:eastAsia="ru-RU"/>
        </w:rPr>
        <w:t>. работнику ДОУ. Помещения, в которых находятся дети, ежедневно убираются и проветриваются. Воспитатель не только обучают детей и развивают их умственные способности, но и следят за тем, чтобы здоровье детей не пострадало, а наоборот крепло и улучшалось.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 ребенка в </w:t>
      </w:r>
      <w:r w:rsidR="00C767BC">
        <w:rPr>
          <w:rFonts w:ascii="Times New Roman" w:hAnsi="Times New Roman" w:cs="Times New Roman"/>
          <w:sz w:val="24"/>
          <w:lang w:eastAsia="ru-RU"/>
        </w:rPr>
        <w:t>детском саду</w:t>
      </w:r>
      <w:bookmarkStart w:id="0" w:name="_GoBack"/>
      <w:bookmarkEnd w:id="0"/>
      <w:r w:rsidRPr="00C767BC">
        <w:rPr>
          <w:rFonts w:ascii="Times New Roman" w:hAnsi="Times New Roman" w:cs="Times New Roman"/>
          <w:sz w:val="24"/>
          <w:lang w:eastAsia="ru-RU"/>
        </w:rPr>
        <w:t xml:space="preserve">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психоэмоционального состояния.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2. Тщательный гигиенический уход, обеспечение чистоты тела, одежды, постели.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lastRenderedPageBreak/>
        <w:t>3. Привлечение детей к посильному участию в режимных процессах.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4. Формирование культурно-гигиенических навыков.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5. Эмоциональное общение в ходе выполнения режимных процессов.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6. Учет потребностей детей, индивидуальных особенностей каждого ребенка.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Работа по физическому воспитанию дошкольников в 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Физкультурно-оздоровительная работа осуществляется в следующих формах: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утренний прием детей на свежем воздухе (в теплый период года);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музыкально-ритмические движения;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спортивные досуги и развлечения;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гимнастика пробуждения, дыхательные упражнения;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ежедневный режим прогулок;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сбалансированное питание.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Основными условиями формирования двигательной культуры являются: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1. Воспитание у детей осознанного отношения к выполнению двигательных действий.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2. Развитие воображения при выполнении двигательных действий.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3. Включение сенсорных систем при воспитании двигательной культуры.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Профилактика детского травматизма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Ответственность за жизнь и здоровье детей в ДОУ несет заведующий детским садом, как руководитель, педагоги ДОУ. Разрабатываются мероприятия и сроки по профилактике детского травматизма: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Для предотвращения распространения инфекции в детском саду медицинский работник контролирует соблюдения сроков прививок.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В целях предупреждения пищевых отравлений контролирует строгого соблюдения санитарно-противоэпидемического режима на пищеблоке.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lastRenderedPageBreak/>
        <w:t>Строго следит за сроками реализации и условиями хранения продуктов, технологии приготовления пищи и брокеража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На территории детского сада: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Участки детского сада своевременно убираются от мусора и посторонних предметов.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Своевременно проводится ремонт оборудования участков и изгородей.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В помещениях ДОУ: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Вся мебель пронумерована, оборудование надежно закреплено.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Батареи отопления ограждены деревянными щитами.</w:t>
      </w:r>
    </w:p>
    <w:p w:rsidR="00793763" w:rsidRPr="00C767BC" w:rsidRDefault="00793763" w:rsidP="00C767BC">
      <w:pPr>
        <w:rPr>
          <w:rFonts w:ascii="Times New Roman" w:hAnsi="Times New Roman" w:cs="Times New Roman"/>
          <w:sz w:val="20"/>
          <w:szCs w:val="18"/>
          <w:lang w:eastAsia="ru-RU"/>
        </w:rPr>
      </w:pPr>
      <w:r w:rsidRPr="00C767BC">
        <w:rPr>
          <w:rFonts w:ascii="Times New Roman" w:hAnsi="Times New Roman" w:cs="Times New Roman"/>
          <w:sz w:val="24"/>
          <w:lang w:eastAsia="ru-RU"/>
        </w:rPr>
        <w:t>Все выходы и входы из здания освещены.</w:t>
      </w:r>
    </w:p>
    <w:p w:rsidR="00793763" w:rsidRPr="00E610D9" w:rsidRDefault="00793763" w:rsidP="00793763"/>
    <w:p w:rsidR="00A460B4" w:rsidRDefault="00A460B4"/>
    <w:sectPr w:rsidR="00A460B4" w:rsidSect="003E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4C7"/>
    <w:multiLevelType w:val="multilevel"/>
    <w:tmpl w:val="1AA2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A4284"/>
    <w:multiLevelType w:val="multilevel"/>
    <w:tmpl w:val="E8C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770A6"/>
    <w:multiLevelType w:val="multilevel"/>
    <w:tmpl w:val="A28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070F1"/>
    <w:multiLevelType w:val="multilevel"/>
    <w:tmpl w:val="350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763"/>
    <w:rsid w:val="00793763"/>
    <w:rsid w:val="00A460B4"/>
    <w:rsid w:val="00C7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AF5C"/>
  <w15:docId w15:val="{98A05364-5178-418A-8F2D-991166B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4683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2021-01-17T13:33:00Z</dcterms:created>
  <dcterms:modified xsi:type="dcterms:W3CDTF">2025-05-06T08:32:00Z</dcterms:modified>
</cp:coreProperties>
</file>